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CARTE DIXIT –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2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 versare a Gruppo per le Relazioni Transculturali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(barrare la propria situazione):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€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250€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    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20%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per chi è iscritto a Giovani Psicologi Lombardia GPL.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"/>
        </w:tabs>
        <w:spacing w:after="0" w:before="0" w:line="300" w:lineRule="auto"/>
        <w:ind w:left="1440" w:right="-717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10 %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per chi si iscrive a gruppi di tre o più operatori / per chi ha già frequentato corsi erogati dal GRT.</w:t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Versamento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entro il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20/9/2022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"/>
        </w:tabs>
        <w:spacing w:after="0" w:line="300" w:lineRule="auto"/>
        <w:ind w:left="72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a mezzo  bonifico bancario  presso   INTESASANPAOLO, Milano, c.so Italia 22 </w:t>
        <w:br w:type="textWrapping"/>
        <w:t xml:space="preserve">              </w:t>
      </w:r>
      <w:r w:rsidDel="00000000" w:rsidR="00000000" w:rsidRPr="00000000">
        <w:rPr>
          <w:rtl w:val="0"/>
        </w:rPr>
        <w:t xml:space="preserve">IBAN IT49P0306901791100000004744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 Causale: corso CARTE DIXIT</w:t>
      </w:r>
    </w:p>
    <w:p w:rsidR="00000000" w:rsidDel="00000000" w:rsidP="00000000" w:rsidRDefault="00000000" w:rsidRPr="00000000" w14:paraId="00000029">
      <w:pPr>
        <w:tabs>
          <w:tab w:val="left" w:pos="846"/>
        </w:tabs>
        <w:spacing w:after="0" w:line="2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tabs>
          <w:tab w:val="left" w:pos="6"/>
        </w:tabs>
        <w:spacing w:after="0" w:line="260" w:lineRule="auto"/>
        <w:ind w:left="0" w:right="-291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Termine d’iscrizione 17/9/2022  fino ad esaurimento posti. </w:t>
        <w:br w:type="textWrapping"/>
        <w:tab/>
        <w:t xml:space="preserve">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Possibilità di frequenza on line parziale o totale per chi ne facesse richiesta.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Richiesto Green Pass per coloro che frequentano in presenza.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32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-38096</wp:posOffset>
          </wp:positionH>
          <wp:positionV relativeFrom="paragraph">
            <wp:posOffset>-69211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4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5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7A7DC2" w:rsidRPr="00E02249" w14:paraId="52CB7E6F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attere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attere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attere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attere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atterepredefinitoparagrafo"/>
    <w:rsid w:val="001224CC"/>
  </w:style>
  <w:style w:type="character" w:styleId="testo-base" w:customStyle="1">
    <w:name w:val="testo-base"/>
    <w:basedOn w:val="Carattere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deltesto">
    <w:name w:val="Body Text"/>
    <w:basedOn w:val="Normale"/>
    <w:link w:val="Corpodel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/>
    </w:rPr>
  </w:style>
  <w:style w:type="character" w:styleId="CorpodeltestoCarattere" w:customStyle="1">
    <w:name w:val="Corpo del testo Carattere"/>
    <w:basedOn w:val="Caratterepredefinitoparagrafo"/>
    <w:link w:val="Corpodel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rpodeltesto2Carattere" w:customStyle="1">
    <w:name w:val="Corpo del testo 2 Carattere"/>
    <w:basedOn w:val="Carattere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m7JnNBWuyLjWfnfJiF7Pi2Xkg==">AMUW2mUoUqHm84fOCYtLgAQZNrpjb0quOYPEbYJrgcuOAEYZ/J/TcxCUkXfwm8AwEku83vWXKnclbE3ikzCh8kRPRVqQ8aHFAoJzcu8vY9KWBmd7Jf1QIo/aVJpfC9ld4OiqQI7tSIqJ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2021-12-17T15:34:00Z</dcterms:created>
  <dc:creator>ClaudiaC</dc:creator>
</cp:coreProperties>
</file>